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我已仔细阅读《潍坊市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第二人民</w:t>
      </w:r>
      <w:r>
        <w:rPr>
          <w:rFonts w:hint="eastAsia" w:ascii="仿宋_GB2312" w:hAnsi="仿宋" w:eastAsia="仿宋_GB2312" w:cs="仿宋_GB2312"/>
          <w:sz w:val="32"/>
          <w:szCs w:val="32"/>
        </w:rPr>
        <w:t>医院202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校园</w:t>
      </w:r>
      <w:r>
        <w:rPr>
          <w:rFonts w:hint="eastAsia" w:ascii="仿宋_GB2312" w:hAnsi="仿宋" w:eastAsia="仿宋_GB2312" w:cs="仿宋_GB2312"/>
          <w:sz w:val="32"/>
          <w:szCs w:val="32"/>
        </w:rPr>
        <w:t>招聘（第二批）公告》，理解且认可其内容，确定本人符合应聘条件。我郑重承诺：</w:t>
      </w:r>
      <w:bookmarkStart w:id="0" w:name="_GoBack"/>
      <w:bookmarkEnd w:id="0"/>
    </w:p>
    <w:p>
      <w:pPr>
        <w:pStyle w:val="5"/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bidi w:val="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(应聘人员手写签名后按照报名材料顺序制作成一个PDF文档)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wMzJlYjdlZThjNzA5ODYyNjc0NGYyODI0NzhlNDIifQ=="/>
  </w:docVars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37E0B0E"/>
    <w:rsid w:val="0E4E3D1B"/>
    <w:rsid w:val="17A67273"/>
    <w:rsid w:val="3F4C38DF"/>
    <w:rsid w:val="457528C5"/>
    <w:rsid w:val="54E47D8B"/>
    <w:rsid w:val="5E9370C6"/>
    <w:rsid w:val="5EFE3382"/>
    <w:rsid w:val="7AAF4096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Body Text Char"/>
    <w:basedOn w:val="7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313</Words>
  <Characters>318</Characters>
  <Lines>0</Lines>
  <Paragraphs>0</Paragraphs>
  <TotalTime>0</TotalTime>
  <ScaleCrop>false</ScaleCrop>
  <LinksUpToDate>false</LinksUpToDate>
  <CharactersWithSpaces>347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Administrator</cp:lastModifiedBy>
  <cp:lastPrinted>2022-05-16T01:06:00Z</cp:lastPrinted>
  <dcterms:modified xsi:type="dcterms:W3CDTF">2022-06-21T04:09:51Z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3C3F52211A7C424CA7C45F5C8A79917E</vt:lpwstr>
  </property>
</Properties>
</file>